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5E" w:rsidRPr="008A0999" w:rsidRDefault="007B17D4" w:rsidP="007B17D4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4"/>
          <w:szCs w:val="24"/>
        </w:rPr>
      </w:pPr>
      <w:r w:rsidRPr="008A0999">
        <w:rPr>
          <w:rFonts w:cs="Arial-ItalicMT"/>
          <w:i/>
          <w:iCs/>
          <w:sz w:val="24"/>
          <w:szCs w:val="24"/>
        </w:rPr>
        <w:t>PRESS RELEASE</w:t>
      </w:r>
    </w:p>
    <w:p w:rsidR="007B17D4" w:rsidRDefault="007B17D4" w:rsidP="007B17D4">
      <w:pPr>
        <w:autoSpaceDE w:val="0"/>
        <w:autoSpaceDN w:val="0"/>
        <w:adjustRightInd w:val="0"/>
        <w:spacing w:after="0" w:line="240" w:lineRule="auto"/>
        <w:rPr>
          <w:rFonts w:cs="Arial-ItalicMT"/>
          <w:iCs/>
          <w:sz w:val="24"/>
          <w:szCs w:val="24"/>
        </w:rPr>
      </w:pPr>
    </w:p>
    <w:p w:rsidR="0029395E" w:rsidRDefault="0029395E" w:rsidP="0029395E">
      <w:pPr>
        <w:autoSpaceDE w:val="0"/>
        <w:autoSpaceDN w:val="0"/>
        <w:adjustRightInd w:val="0"/>
        <w:spacing w:after="0" w:line="240" w:lineRule="auto"/>
        <w:jc w:val="right"/>
        <w:rPr>
          <w:rFonts w:cs="Arial-BoldMT"/>
          <w:b/>
          <w:bCs/>
          <w:sz w:val="24"/>
          <w:szCs w:val="24"/>
        </w:rPr>
      </w:pPr>
      <w:bookmarkStart w:id="0" w:name="_GoBack"/>
      <w:bookmarkEnd w:id="0"/>
      <w:r w:rsidRPr="0029395E">
        <w:rPr>
          <w:rFonts w:cs="Arial-ItalicMT"/>
          <w:iCs/>
          <w:sz w:val="24"/>
          <w:szCs w:val="24"/>
        </w:rPr>
        <w:t>Rosario, 05 de abril</w:t>
      </w:r>
      <w:r>
        <w:rPr>
          <w:rFonts w:cs="Arial-ItalicMT"/>
          <w:iCs/>
          <w:sz w:val="24"/>
          <w:szCs w:val="24"/>
        </w:rPr>
        <w:t xml:space="preserve"> de 2017</w:t>
      </w:r>
    </w:p>
    <w:p w:rsidR="0029395E" w:rsidRDefault="0029395E" w:rsidP="007C646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29395E" w:rsidRDefault="0029395E" w:rsidP="007C646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sz w:val="24"/>
          <w:szCs w:val="24"/>
        </w:rPr>
      </w:pPr>
      <w:r w:rsidRPr="0029395E">
        <w:rPr>
          <w:rFonts w:cs="Arial-BoldMT"/>
          <w:b/>
          <w:bCs/>
          <w:sz w:val="24"/>
          <w:szCs w:val="24"/>
        </w:rPr>
        <w:t>Encuentro reúne Rectificadores de Motores de toda América Latina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Cs/>
          <w:sz w:val="24"/>
          <w:szCs w:val="24"/>
        </w:rPr>
      </w:pPr>
      <w:r w:rsidRPr="0029395E">
        <w:rPr>
          <w:rFonts w:cs="Arial-ItalicMT"/>
          <w:iCs/>
          <w:sz w:val="24"/>
          <w:szCs w:val="24"/>
        </w:rPr>
        <w:t xml:space="preserve">Con el patrocinio de </w:t>
      </w:r>
      <w:r w:rsidRPr="0029395E">
        <w:rPr>
          <w:rFonts w:cs="Arial-ItalicMT"/>
          <w:iCs/>
          <w:sz w:val="24"/>
          <w:szCs w:val="24"/>
        </w:rPr>
        <w:t>JUNTAS ILLINOIS S.A.</w:t>
      </w:r>
      <w:r w:rsidRPr="0029395E">
        <w:rPr>
          <w:rFonts w:cs="Arial-ItalicMT"/>
          <w:iCs/>
          <w:sz w:val="24"/>
          <w:szCs w:val="24"/>
        </w:rPr>
        <w:t>,</w:t>
      </w:r>
      <w:r w:rsidRPr="0029395E">
        <w:rPr>
          <w:rFonts w:cs="Arial-ItalicMT"/>
          <w:iCs/>
          <w:sz w:val="24"/>
          <w:szCs w:val="24"/>
        </w:rPr>
        <w:t xml:space="preserve"> </w:t>
      </w:r>
      <w:r w:rsidRPr="0029395E">
        <w:rPr>
          <w:rFonts w:cs="Arial-ItalicMT"/>
          <w:iCs/>
          <w:sz w:val="24"/>
          <w:szCs w:val="24"/>
        </w:rPr>
        <w:t>el Instituto Internacional de Estudios de la Movilidad (vinculado al CONAREM –</w:t>
      </w:r>
      <w:r w:rsidRPr="0029395E">
        <w:rPr>
          <w:rFonts w:cs="Arial-ItalicMT"/>
          <w:iCs/>
          <w:sz w:val="24"/>
          <w:szCs w:val="24"/>
        </w:rPr>
        <w:t xml:space="preserve"> </w:t>
      </w:r>
      <w:r w:rsidRPr="0029395E">
        <w:rPr>
          <w:rFonts w:cs="Arial-ItalicMT"/>
          <w:iCs/>
          <w:sz w:val="24"/>
          <w:szCs w:val="24"/>
        </w:rPr>
        <w:t xml:space="preserve">Consejo Nacional de Rectificadores de Motores) </w:t>
      </w:r>
      <w:r w:rsidR="0029395E">
        <w:rPr>
          <w:rFonts w:cs="Arial-ItalicMT"/>
          <w:iCs/>
          <w:sz w:val="24"/>
          <w:szCs w:val="24"/>
        </w:rPr>
        <w:t>p</w:t>
      </w:r>
      <w:r w:rsidRPr="0029395E">
        <w:rPr>
          <w:rFonts w:cs="Arial-ItalicMT"/>
          <w:iCs/>
          <w:sz w:val="24"/>
          <w:szCs w:val="24"/>
        </w:rPr>
        <w:t>romueve RECTILATINA, la</w:t>
      </w:r>
      <w:r w:rsidRPr="0029395E">
        <w:rPr>
          <w:rFonts w:cs="Arial-ItalicMT"/>
          <w:iCs/>
          <w:sz w:val="24"/>
          <w:szCs w:val="24"/>
        </w:rPr>
        <w:t xml:space="preserve"> </w:t>
      </w:r>
      <w:r w:rsidRPr="0029395E">
        <w:rPr>
          <w:rFonts w:cs="Arial-ItalicMT"/>
          <w:iCs/>
          <w:sz w:val="24"/>
          <w:szCs w:val="24"/>
        </w:rPr>
        <w:t>primera edición del Encuentro Latinoamericano de Rectificadores de Motores.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Cs/>
          <w:sz w:val="24"/>
          <w:szCs w:val="24"/>
        </w:rPr>
      </w:pP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  <w:r w:rsidRPr="0029395E">
        <w:rPr>
          <w:rFonts w:cs="ArialMT"/>
          <w:sz w:val="24"/>
          <w:szCs w:val="24"/>
        </w:rPr>
        <w:t xml:space="preserve">Realizado de forma conjunta con </w:t>
      </w:r>
      <w:proofErr w:type="spellStart"/>
      <w:r w:rsidRPr="0029395E">
        <w:rPr>
          <w:rFonts w:cs="ArialMT"/>
          <w:sz w:val="24"/>
          <w:szCs w:val="24"/>
        </w:rPr>
        <w:t>Automec</w:t>
      </w:r>
      <w:proofErr w:type="spellEnd"/>
      <w:r w:rsidRPr="0029395E">
        <w:rPr>
          <w:rFonts w:cs="ArialMT"/>
          <w:sz w:val="24"/>
          <w:szCs w:val="24"/>
        </w:rPr>
        <w:t xml:space="preserve"> 2017, la 13º edición de la consagrada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feria destinada al sector de autopartes, RECTILATINA será el primer encuentro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 xml:space="preserve">dedicado a los profesionales </w:t>
      </w:r>
      <w:r w:rsidRPr="0029395E">
        <w:rPr>
          <w:rFonts w:cs="ArialMT"/>
          <w:sz w:val="24"/>
          <w:szCs w:val="24"/>
        </w:rPr>
        <w:t>de</w:t>
      </w:r>
      <w:r w:rsidRPr="0029395E">
        <w:rPr>
          <w:rFonts w:cs="ArialMT"/>
          <w:sz w:val="24"/>
          <w:szCs w:val="24"/>
        </w:rPr>
        <w:t xml:space="preserve"> la rectificación de motores en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el ámbito de América Latina. Bajo el tema principal «La integración de la rectificación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latinoamericana frente a los nuevos paradigmas de tecnología disruptiva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del mundo» y realizado completamente en español (con traducción disponible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para participantes brasileños)</w:t>
      </w:r>
      <w:r w:rsidR="0029395E">
        <w:rPr>
          <w:rFonts w:cs="ArialMT"/>
          <w:sz w:val="24"/>
          <w:szCs w:val="24"/>
        </w:rPr>
        <w:t>.</w:t>
      </w:r>
      <w:r w:rsidRPr="0029395E">
        <w:rPr>
          <w:rFonts w:cs="ArialMT"/>
          <w:sz w:val="24"/>
          <w:szCs w:val="24"/>
        </w:rPr>
        <w:t xml:space="preserve"> </w:t>
      </w:r>
      <w:r w:rsidR="0029395E">
        <w:rPr>
          <w:rFonts w:cs="ArialMT"/>
          <w:sz w:val="24"/>
          <w:szCs w:val="24"/>
        </w:rPr>
        <w:t>E</w:t>
      </w:r>
      <w:r w:rsidRPr="0029395E">
        <w:rPr>
          <w:rFonts w:cs="ArialMT"/>
          <w:sz w:val="24"/>
          <w:szCs w:val="24"/>
        </w:rPr>
        <w:t>l encuentro reunirá cerca de 250 profesionales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de países como Argentina, Bolivia, Brasil, Chile, Colombia, Ecuador, México,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Paraguay, Perú y Uruguay en torno de presentaciones técnicas, disertaciones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motivacionales, contenidos interactivos y una mesa redonda sobre el tema «El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futuro de la rectificación en Europa y las nuevas tecnologías en motores».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  <w:r w:rsidRPr="0029395E">
        <w:rPr>
          <w:rFonts w:cs="ArialMT"/>
          <w:sz w:val="24"/>
          <w:szCs w:val="24"/>
        </w:rPr>
        <w:t>Los objetivos del evento incluyen: (a) promover, entre los participantes, discusiones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sobre los avances tecnológicos recientes y cómo ellos están afectando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la forma de hacer negocios, (b) fomentar el intercambio de ideas y conocimiento,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(c) concientizar el sector en cuanto a la necesidad de explorar nuevas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oportunidades de negocio y colaboración y, finalmente, (d) fortalecer los vínculos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de los participantes con sus proveedores.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  <w:r w:rsidRPr="0029395E">
        <w:rPr>
          <w:rFonts w:cs="ArialMT"/>
          <w:sz w:val="24"/>
          <w:szCs w:val="24"/>
        </w:rPr>
        <w:t>En estos frentes, el CONAREM está haciendo escuela. Según Omar Ricardo</w:t>
      </w:r>
      <w:r w:rsidRPr="0029395E">
        <w:rPr>
          <w:rFonts w:cs="ArialMT"/>
          <w:sz w:val="24"/>
          <w:szCs w:val="24"/>
        </w:rPr>
        <w:t xml:space="preserve"> </w:t>
      </w:r>
      <w:proofErr w:type="spellStart"/>
      <w:r w:rsidRPr="0029395E">
        <w:rPr>
          <w:rFonts w:cs="ArialMT"/>
          <w:sz w:val="24"/>
          <w:szCs w:val="24"/>
        </w:rPr>
        <w:t>Chehayeb</w:t>
      </w:r>
      <w:proofErr w:type="spellEnd"/>
      <w:r w:rsidRPr="0029395E">
        <w:rPr>
          <w:rFonts w:cs="ArialMT"/>
          <w:sz w:val="24"/>
          <w:szCs w:val="24"/>
        </w:rPr>
        <w:t>, director de Relaciones Internacionales, la institución actuó junto con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la ABNT (Asociación Brasileña de Normas Técnicas) para la creación de normas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técnicas destinadas a la garantía de niveles de calidad para la rectificación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de motores en Brasil. «Fueron casi ocho años para poder conseguir la aprobación</w:t>
      </w:r>
      <w:r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de la norma, lograda en 2005. Ahora, nuestros asociados están obligados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a cumplir la norma para la rectificación de motores y eso separa los buenos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prestadores de servicios</w:t>
      </w:r>
      <w:r w:rsidRPr="0029395E">
        <w:rPr>
          <w:rFonts w:cs="ArialMT"/>
          <w:sz w:val="24"/>
          <w:szCs w:val="24"/>
        </w:rPr>
        <w:t>,</w:t>
      </w:r>
      <w:r w:rsidRPr="0029395E">
        <w:rPr>
          <w:rFonts w:cs="ArialMT"/>
          <w:sz w:val="24"/>
          <w:szCs w:val="24"/>
        </w:rPr>
        <w:t xml:space="preserve"> de aquellos que no están preocupados por la calidad».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«De esta manera conseguimos crear una garantía nacional. Todo motor hecho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  <w:proofErr w:type="gramStart"/>
      <w:r w:rsidRPr="0029395E">
        <w:rPr>
          <w:rFonts w:cs="ArialMT"/>
          <w:sz w:val="24"/>
          <w:szCs w:val="24"/>
        </w:rPr>
        <w:t>por</w:t>
      </w:r>
      <w:proofErr w:type="gramEnd"/>
      <w:r w:rsidRPr="0029395E">
        <w:rPr>
          <w:rFonts w:cs="ArialMT"/>
          <w:sz w:val="24"/>
          <w:szCs w:val="24"/>
        </w:rPr>
        <w:t xml:space="preserve"> cualquiera de nuestros rectificadores</w:t>
      </w:r>
      <w:r w:rsidRPr="0029395E">
        <w:rPr>
          <w:rFonts w:cs="ArialMT"/>
          <w:sz w:val="24"/>
          <w:szCs w:val="24"/>
        </w:rPr>
        <w:t>,</w:t>
      </w:r>
      <w:r w:rsidRPr="0029395E">
        <w:rPr>
          <w:rFonts w:cs="ArialMT"/>
          <w:sz w:val="24"/>
          <w:szCs w:val="24"/>
        </w:rPr>
        <w:t xml:space="preserve"> cuenta con asistencia y garantía en el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lugar en que el vehículo eventualmente precise mantenimiento, ofrecida por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 xml:space="preserve">otros rectificadores de la red», continua. También, según </w:t>
      </w:r>
      <w:proofErr w:type="spellStart"/>
      <w:r w:rsidRPr="0029395E">
        <w:rPr>
          <w:rFonts w:cs="ArialMT"/>
          <w:sz w:val="24"/>
          <w:szCs w:val="24"/>
        </w:rPr>
        <w:t>Chehayeb</w:t>
      </w:r>
      <w:proofErr w:type="spellEnd"/>
      <w:r w:rsidRPr="0029395E">
        <w:rPr>
          <w:rFonts w:cs="ArialMT"/>
          <w:sz w:val="24"/>
          <w:szCs w:val="24"/>
        </w:rPr>
        <w:t>, América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Latina no cuenta con este tipo de iniciativa. De ahí la importancia del evento,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que acerca con las nuevas formas de hacer negocios que la tecnología está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trayendo al mundo. Es una oportunidad para repensar los negocios, adaptarse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a los nuevos modelos y crecer.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</w:p>
    <w:p w:rsidR="007C646C" w:rsidRPr="0029395E" w:rsidRDefault="007C646C" w:rsidP="0029395E">
      <w:pPr>
        <w:spacing w:after="0"/>
        <w:jc w:val="both"/>
        <w:rPr>
          <w:rFonts w:cs="Arial-BoldMT"/>
          <w:b/>
          <w:bCs/>
          <w:sz w:val="24"/>
          <w:szCs w:val="24"/>
        </w:rPr>
      </w:pPr>
      <w:r w:rsidRPr="0029395E">
        <w:rPr>
          <w:rFonts w:cs="Arial-BoldMT"/>
          <w:b/>
          <w:bCs/>
          <w:sz w:val="24"/>
          <w:szCs w:val="24"/>
        </w:rPr>
        <w:t>ILLINOIS</w:t>
      </w:r>
      <w:r w:rsidRPr="0029395E">
        <w:rPr>
          <w:rFonts w:cs="Arial-BoldMT"/>
          <w:b/>
          <w:bCs/>
          <w:sz w:val="24"/>
          <w:szCs w:val="24"/>
        </w:rPr>
        <w:t xml:space="preserve"> en RECTILATINA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4"/>
          <w:szCs w:val="24"/>
        </w:rPr>
      </w:pPr>
      <w:r w:rsidRPr="0029395E">
        <w:rPr>
          <w:rFonts w:cs="ArialMT"/>
          <w:color w:val="000000"/>
          <w:sz w:val="24"/>
          <w:szCs w:val="24"/>
        </w:rPr>
        <w:t>ILLINOIS</w:t>
      </w:r>
      <w:r w:rsidRPr="0029395E">
        <w:rPr>
          <w:rFonts w:cs="ArialMT"/>
          <w:color w:val="000000"/>
          <w:sz w:val="24"/>
          <w:szCs w:val="24"/>
        </w:rPr>
        <w:t xml:space="preserve"> participa de RECTILATINA como uno de los principales patrocinadores.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 xml:space="preserve">Por otra parte, la empresa estará representada </w:t>
      </w:r>
      <w:r w:rsidR="008A0999">
        <w:rPr>
          <w:rFonts w:cs="ArialMT"/>
          <w:color w:val="000000"/>
          <w:sz w:val="24"/>
          <w:szCs w:val="24"/>
        </w:rPr>
        <w:t xml:space="preserve">en la “Mesa Redonda” </w:t>
      </w:r>
      <w:r w:rsidRPr="0029395E">
        <w:rPr>
          <w:rFonts w:cs="ArialMT"/>
          <w:color w:val="000000"/>
          <w:sz w:val="24"/>
          <w:szCs w:val="24"/>
        </w:rPr>
        <w:t xml:space="preserve">por </w:t>
      </w:r>
      <w:r w:rsidR="007B786C" w:rsidRPr="0029395E">
        <w:rPr>
          <w:rFonts w:cs="ArialMT"/>
          <w:color w:val="000000"/>
          <w:sz w:val="24"/>
          <w:szCs w:val="24"/>
        </w:rPr>
        <w:t xml:space="preserve">el Sr. </w:t>
      </w:r>
      <w:r w:rsidRPr="0029395E">
        <w:rPr>
          <w:rFonts w:cs="ArialMT"/>
          <w:color w:val="000000"/>
          <w:sz w:val="24"/>
          <w:szCs w:val="24"/>
        </w:rPr>
        <w:t>Lucas Tur</w:t>
      </w:r>
      <w:r w:rsidRPr="0029395E">
        <w:rPr>
          <w:rFonts w:cs="ArialMT"/>
          <w:color w:val="000000"/>
          <w:sz w:val="24"/>
          <w:szCs w:val="24"/>
        </w:rPr>
        <w:t>,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 xml:space="preserve">Director </w:t>
      </w:r>
      <w:r w:rsidRPr="0029395E">
        <w:rPr>
          <w:rFonts w:cs="ArialMT"/>
          <w:color w:val="000000"/>
          <w:sz w:val="24"/>
          <w:szCs w:val="24"/>
        </w:rPr>
        <w:t>Comercial de la firma</w:t>
      </w:r>
      <w:r w:rsidR="008A0999">
        <w:rPr>
          <w:rFonts w:cs="ArialMT"/>
          <w:color w:val="000000"/>
          <w:sz w:val="24"/>
          <w:szCs w:val="24"/>
        </w:rPr>
        <w:t>, quien compartirá experiencias y si visión sobre el desarrollo del mercado autopartista</w:t>
      </w:r>
      <w:r w:rsidR="007B786C" w:rsidRPr="0029395E">
        <w:rPr>
          <w:rFonts w:cs="ArialMT"/>
          <w:color w:val="000000"/>
          <w:sz w:val="24"/>
          <w:szCs w:val="24"/>
        </w:rPr>
        <w:t>.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4"/>
          <w:szCs w:val="24"/>
        </w:rPr>
      </w:pP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4"/>
          <w:szCs w:val="24"/>
        </w:rPr>
      </w:pPr>
      <w:r w:rsidRPr="0029395E">
        <w:rPr>
          <w:rFonts w:cs="Arial-BoldMT"/>
          <w:b/>
          <w:bCs/>
          <w:color w:val="000000"/>
          <w:sz w:val="24"/>
          <w:szCs w:val="24"/>
        </w:rPr>
        <w:t>Sobre el CONAREM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4"/>
          <w:szCs w:val="24"/>
        </w:rPr>
      </w:pPr>
      <w:r w:rsidRPr="0029395E">
        <w:rPr>
          <w:rFonts w:cs="ArialMT"/>
          <w:color w:val="000000"/>
          <w:sz w:val="24"/>
          <w:szCs w:val="24"/>
        </w:rPr>
        <w:t>CONAREM – Consejo Nacional de Rectificadores de Motores es una organización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4"/>
          <w:szCs w:val="24"/>
        </w:rPr>
      </w:pPr>
      <w:proofErr w:type="gramStart"/>
      <w:r w:rsidRPr="0029395E">
        <w:rPr>
          <w:rFonts w:cs="ArialMT"/>
          <w:color w:val="000000"/>
          <w:sz w:val="24"/>
          <w:szCs w:val="24"/>
        </w:rPr>
        <w:t>creada</w:t>
      </w:r>
      <w:proofErr w:type="gramEnd"/>
      <w:r w:rsidRPr="0029395E">
        <w:rPr>
          <w:rFonts w:cs="ArialMT"/>
          <w:color w:val="000000"/>
          <w:sz w:val="24"/>
          <w:szCs w:val="24"/>
        </w:rPr>
        <w:t xml:space="preserve"> en el 2000 a partir de la reunión de diversas entidades representativas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>del sector de rectificación de motores en Brasil. El consejo está formado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>por la asociación de las 150 empresas más representativas del sector entre los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>más de 2.000 rectificadores brasileñas. Además de difundir normas técnicas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>entre sus asociados, el CONAREM también desarrolla cursos técnicos, seminarios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>y conferencias, además de misiones técnicas internacionales. Para más</w:t>
      </w:r>
      <w:r w:rsidR="007B786C" w:rsidRPr="0029395E">
        <w:rPr>
          <w:rFonts w:cs="ArialMT"/>
          <w:color w:val="000000"/>
          <w:sz w:val="24"/>
          <w:szCs w:val="24"/>
        </w:rPr>
        <w:t xml:space="preserve"> </w:t>
      </w:r>
      <w:r w:rsidRPr="0029395E">
        <w:rPr>
          <w:rFonts w:cs="ArialMT"/>
          <w:color w:val="000000"/>
          <w:sz w:val="24"/>
          <w:szCs w:val="24"/>
        </w:rPr>
        <w:t xml:space="preserve">información sobre el CONAREM, consulte a Omar Ricardo </w:t>
      </w:r>
      <w:proofErr w:type="spellStart"/>
      <w:r w:rsidRPr="0029395E">
        <w:rPr>
          <w:rFonts w:cs="ArialMT"/>
          <w:color w:val="000000"/>
          <w:sz w:val="24"/>
          <w:szCs w:val="24"/>
        </w:rPr>
        <w:t>Chehayeb</w:t>
      </w:r>
      <w:proofErr w:type="spellEnd"/>
      <w:r w:rsidRPr="0029395E">
        <w:rPr>
          <w:rFonts w:cs="ArialMT"/>
          <w:color w:val="000000"/>
          <w:sz w:val="24"/>
          <w:szCs w:val="24"/>
        </w:rPr>
        <w:t>, Relaciones</w:t>
      </w:r>
    </w:p>
    <w:p w:rsidR="007C646C" w:rsidRPr="0029395E" w:rsidRDefault="007C646C" w:rsidP="0029395E">
      <w:pPr>
        <w:spacing w:after="0"/>
        <w:jc w:val="both"/>
        <w:rPr>
          <w:rFonts w:cs="ArialMT"/>
          <w:color w:val="000000"/>
          <w:sz w:val="24"/>
          <w:szCs w:val="24"/>
        </w:rPr>
      </w:pPr>
      <w:r w:rsidRPr="0029395E">
        <w:rPr>
          <w:rFonts w:cs="ArialMT"/>
          <w:color w:val="000000"/>
          <w:sz w:val="24"/>
          <w:szCs w:val="24"/>
        </w:rPr>
        <w:t xml:space="preserve">Internacionales, + 55 11 98208.9456, </w:t>
      </w:r>
      <w:hyperlink r:id="rId8" w:history="1">
        <w:r w:rsidRPr="0029395E">
          <w:rPr>
            <w:rStyle w:val="Hipervnculo"/>
            <w:rFonts w:cs="ArialMT"/>
            <w:sz w:val="24"/>
            <w:szCs w:val="24"/>
          </w:rPr>
          <w:t>omar@conarem.com.br</w:t>
        </w:r>
      </w:hyperlink>
      <w:r w:rsidRPr="0029395E">
        <w:rPr>
          <w:rFonts w:cs="ArialMT"/>
          <w:color w:val="000000"/>
          <w:sz w:val="24"/>
          <w:szCs w:val="24"/>
        </w:rPr>
        <w:t>.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sz w:val="24"/>
          <w:szCs w:val="24"/>
        </w:rPr>
      </w:pP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sz w:val="24"/>
          <w:szCs w:val="24"/>
        </w:rPr>
      </w:pPr>
      <w:r w:rsidRPr="0029395E">
        <w:rPr>
          <w:rFonts w:cs="Arial-BoldMT"/>
          <w:b/>
          <w:bCs/>
          <w:sz w:val="24"/>
          <w:szCs w:val="24"/>
        </w:rPr>
        <w:t>Sobre RECTILATINA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  <w:r w:rsidRPr="0029395E">
        <w:rPr>
          <w:rFonts w:cs="ArialMT"/>
          <w:sz w:val="24"/>
          <w:szCs w:val="24"/>
        </w:rPr>
        <w:t>RECTILATINA – Primer Encuentro Latinoamericano de Rectificadores de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Motores, es una iniciativa del Departamento de Relaciones Internacionales del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CONAREM y se realizará en São Paulo, el 28 de abril de 2017, entre 14 y 19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 xml:space="preserve">horas, en el Auditorio del São Paulo Expo, ubicado en </w:t>
      </w:r>
      <w:proofErr w:type="spellStart"/>
      <w:r w:rsidRPr="0029395E">
        <w:rPr>
          <w:rFonts w:cs="ArialMT"/>
          <w:sz w:val="24"/>
          <w:szCs w:val="24"/>
        </w:rPr>
        <w:t>Rodovia</w:t>
      </w:r>
      <w:proofErr w:type="spellEnd"/>
      <w:r w:rsidRPr="0029395E">
        <w:rPr>
          <w:rFonts w:cs="ArialMT"/>
          <w:sz w:val="24"/>
          <w:szCs w:val="24"/>
        </w:rPr>
        <w:t xml:space="preserve"> dos </w:t>
      </w:r>
      <w:proofErr w:type="spellStart"/>
      <w:r w:rsidRPr="0029395E">
        <w:rPr>
          <w:rFonts w:cs="ArialMT"/>
          <w:sz w:val="24"/>
          <w:szCs w:val="24"/>
        </w:rPr>
        <w:t>Imigrantes</w:t>
      </w:r>
      <w:proofErr w:type="spellEnd"/>
      <w:r w:rsidRPr="0029395E">
        <w:rPr>
          <w:rFonts w:cs="ArialMT"/>
          <w:sz w:val="24"/>
          <w:szCs w:val="24"/>
        </w:rPr>
        <w:t>,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 xml:space="preserve">km 1,5, </w:t>
      </w:r>
      <w:proofErr w:type="spellStart"/>
      <w:r w:rsidRPr="0029395E">
        <w:rPr>
          <w:rFonts w:cs="ArialMT"/>
          <w:sz w:val="24"/>
          <w:szCs w:val="24"/>
        </w:rPr>
        <w:t>Água</w:t>
      </w:r>
      <w:proofErr w:type="spellEnd"/>
      <w:r w:rsidRPr="0029395E">
        <w:rPr>
          <w:rFonts w:cs="ArialMT"/>
          <w:sz w:val="24"/>
          <w:szCs w:val="24"/>
        </w:rPr>
        <w:t xml:space="preserve"> Funda, São Paulo, SP. Para más información, consulte al organizador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 xml:space="preserve">del evento (+55 11 3798.2865), o Ricardo </w:t>
      </w:r>
      <w:proofErr w:type="spellStart"/>
      <w:r w:rsidRPr="0029395E">
        <w:rPr>
          <w:rFonts w:cs="ArialMT"/>
          <w:sz w:val="24"/>
          <w:szCs w:val="24"/>
        </w:rPr>
        <w:t>Catucci</w:t>
      </w:r>
      <w:proofErr w:type="spellEnd"/>
      <w:r w:rsidRPr="0029395E">
        <w:rPr>
          <w:rFonts w:cs="ArialMT"/>
          <w:sz w:val="24"/>
          <w:szCs w:val="24"/>
        </w:rPr>
        <w:t>, en el CONAREM (+55</w:t>
      </w:r>
      <w:r w:rsidR="007B786C" w:rsidRPr="0029395E">
        <w:rPr>
          <w:rFonts w:cs="ArialMT"/>
          <w:sz w:val="24"/>
          <w:szCs w:val="24"/>
        </w:rPr>
        <w:t xml:space="preserve"> </w:t>
      </w:r>
      <w:r w:rsidRPr="0029395E">
        <w:rPr>
          <w:rFonts w:cs="ArialMT"/>
          <w:sz w:val="24"/>
          <w:szCs w:val="24"/>
        </w:rPr>
        <w:t>11 5594.1010).</w:t>
      </w:r>
    </w:p>
    <w:p w:rsidR="007C646C" w:rsidRPr="0029395E" w:rsidRDefault="007C646C" w:rsidP="0029395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sz w:val="24"/>
          <w:szCs w:val="24"/>
        </w:rPr>
      </w:pPr>
    </w:p>
    <w:sectPr w:rsidR="007C646C" w:rsidRPr="0029395E" w:rsidSect="007B17D4">
      <w:headerReference w:type="default" r:id="rId9"/>
      <w:pgSz w:w="12240" w:h="15840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BD4" w:rsidRDefault="005D3BD4" w:rsidP="007B17D4">
      <w:pPr>
        <w:spacing w:after="0" w:line="240" w:lineRule="auto"/>
      </w:pPr>
      <w:r>
        <w:separator/>
      </w:r>
    </w:p>
  </w:endnote>
  <w:endnote w:type="continuationSeparator" w:id="0">
    <w:p w:rsidR="005D3BD4" w:rsidRDefault="005D3BD4" w:rsidP="007B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BD4" w:rsidRDefault="005D3BD4" w:rsidP="007B17D4">
      <w:pPr>
        <w:spacing w:after="0" w:line="240" w:lineRule="auto"/>
      </w:pPr>
      <w:r>
        <w:separator/>
      </w:r>
    </w:p>
  </w:footnote>
  <w:footnote w:type="continuationSeparator" w:id="0">
    <w:p w:rsidR="005D3BD4" w:rsidRDefault="005D3BD4" w:rsidP="007B1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D4" w:rsidRDefault="007B17D4" w:rsidP="007B17D4">
    <w:pPr>
      <w:pStyle w:val="Encabezado"/>
      <w:jc w:val="right"/>
    </w:pPr>
    <w:r>
      <w:rPr>
        <w:noProof/>
        <w:lang w:eastAsia="es-AR"/>
      </w:rPr>
      <w:drawing>
        <wp:inline distT="0" distB="0" distL="0" distR="0" wp14:anchorId="53E08DF3" wp14:editId="68B28A4D">
          <wp:extent cx="1880089" cy="466725"/>
          <wp:effectExtent l="0" t="0" r="635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 - Logo ILLINOI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3523" cy="4675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6C"/>
    <w:rsid w:val="0029395E"/>
    <w:rsid w:val="005D3BD4"/>
    <w:rsid w:val="007B17D4"/>
    <w:rsid w:val="007B786C"/>
    <w:rsid w:val="007C646C"/>
    <w:rsid w:val="008A0999"/>
    <w:rsid w:val="008A78CC"/>
    <w:rsid w:val="00B5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C646C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17D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B17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17D4"/>
  </w:style>
  <w:style w:type="paragraph" w:styleId="Piedepgina">
    <w:name w:val="footer"/>
    <w:basedOn w:val="Normal"/>
    <w:link w:val="PiedepginaCar"/>
    <w:uiPriority w:val="99"/>
    <w:unhideWhenUsed/>
    <w:rsid w:val="007B17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17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C646C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17D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B17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17D4"/>
  </w:style>
  <w:style w:type="paragraph" w:styleId="Piedepgina">
    <w:name w:val="footer"/>
    <w:basedOn w:val="Normal"/>
    <w:link w:val="PiedepginaCar"/>
    <w:uiPriority w:val="99"/>
    <w:unhideWhenUsed/>
    <w:rsid w:val="007B17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1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ar@conarem.com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DC1D4-75A4-4893-AB0F-382190BB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671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 Tur</dc:creator>
  <cp:lastModifiedBy>Lucas Tur</cp:lastModifiedBy>
  <cp:revision>5</cp:revision>
  <dcterms:created xsi:type="dcterms:W3CDTF">2017-04-05T12:55:00Z</dcterms:created>
  <dcterms:modified xsi:type="dcterms:W3CDTF">2017-04-05T13:22:00Z</dcterms:modified>
</cp:coreProperties>
</file>